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1BF7" w:rsidRDefault="00980EE9" w:rsidP="000F1BF7">
      <w:pPr>
        <w:pStyle w:val="a6"/>
        <w:spacing w:line="480" w:lineRule="auto"/>
        <w:rPr>
          <w:rFonts w:ascii="微软雅黑" w:eastAsia="微软雅黑" w:hAnsi="微软雅黑" w:cs="Arial" w:hint="eastAsia"/>
          <w:sz w:val="28"/>
          <w:szCs w:val="28"/>
        </w:rPr>
      </w:pPr>
      <w:r w:rsidRPr="000F1BF7">
        <w:rPr>
          <w:rFonts w:ascii="微软雅黑" w:eastAsia="微软雅黑" w:hAnsi="微软雅黑" w:cs="Arial"/>
          <w:sz w:val="28"/>
          <w:szCs w:val="28"/>
        </w:rPr>
        <w:t>背景板是活动视觉设计的一种表现形式，直接体现活动主题。设计内容必须符合企业背景、活动性质、能够反应公关活动要体现的主旨。背景板搭建一般是将喷绘固定于桁架( 20*20cm)上，然后竖立起并压上沙袋以确保不会倒塌，背景板设计稿在导出前需要留出血，具体尺寸为上下各15cm左右各30cm．图片导出DPI指数为72。还有设计稿需考虑背景板放置的位置，般放于舞台后侧，舞台高度般为46cm/61cm，且舞台与墙面Z间需留80cm左右距离。为确保背景板图案展现效果，我们需要根据活动场地的灯光效果情况考虑是否添加射灯，一般酒店签到台需要，大宴会厅内会议也需要考虑使用。具体情况根据现场决定。 </w:t>
      </w:r>
    </w:p>
    <w:p w:rsidR="00980EE9" w:rsidRDefault="00980EE9" w:rsidP="000F1BF7">
      <w:pPr>
        <w:spacing w:line="48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9813" cy="332349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749" cy="332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F7" w:rsidRDefault="000F1BF7" w:rsidP="000F1BF7">
      <w:pPr>
        <w:spacing w:line="480" w:lineRule="auto"/>
        <w:rPr>
          <w:rFonts w:hint="eastAsia"/>
        </w:rPr>
      </w:pPr>
    </w:p>
    <w:p w:rsidR="000F1BF7" w:rsidRDefault="000F1BF7" w:rsidP="000F1BF7">
      <w:pPr>
        <w:spacing w:line="480" w:lineRule="auto"/>
        <w:rPr>
          <w:rFonts w:hint="eastAsia"/>
        </w:rPr>
      </w:pPr>
    </w:p>
    <w:p w:rsidR="000F1BF7" w:rsidRPr="000F1BF7" w:rsidRDefault="000F1BF7" w:rsidP="000F1BF7">
      <w:pPr>
        <w:widowControl/>
        <w:spacing w:line="240" w:lineRule="auto"/>
        <w:jc w:val="left"/>
        <w:rPr>
          <w:rFonts w:ascii="Arial" w:eastAsia="宋体" w:hAnsi="Arial" w:cs="Arial"/>
          <w:kern w:val="0"/>
          <w:sz w:val="17"/>
          <w:szCs w:val="17"/>
        </w:rPr>
      </w:pPr>
      <w:r w:rsidRPr="000F1BF7">
        <w:rPr>
          <w:rFonts w:ascii="黑体" w:eastAsia="黑体" w:hAnsi="黑体" w:cs="Arial" w:hint="eastAsia"/>
          <w:kern w:val="0"/>
          <w:sz w:val="36"/>
          <w:szCs w:val="36"/>
        </w:rPr>
        <w:lastRenderedPageBreak/>
        <w:t>对于一般公关活动和会议服务公司来说，他们只是单纯地按照会议要求或者客户要求，进行流明和品牌的常规调配。而我们经过多年的公关会议活动服务经验积累，了解各种类型、各种人数会议对投影仪流明数的需要，同时还会根据各种品牌投影仪的色彩还原</w:t>
      </w:r>
      <w:r w:rsidRPr="000F1BF7">
        <w:rPr>
          <w:rFonts w:ascii="黑体" w:eastAsia="黑体" w:hAnsi="黑体" w:cs="Arial" w:hint="eastAsia"/>
          <w:kern w:val="0"/>
          <w:sz w:val="36"/>
          <w:szCs w:val="36"/>
        </w:rPr>
        <w:br/>
        <w:t>毙力和不同特点，为客户量身推荐最具性价比的投影仪，这就是我们作为公关会议活动报务专家所能带给您的不同体验之处。投影幕可分为：折叠幕、支架幕、背景板镶嵌幕吓形幕，投影仪在租赁前需考虑到投影仪到投影幕布之间的焦距（及距离），投出国像</w:t>
      </w:r>
      <w:r w:rsidRPr="000F1BF7">
        <w:rPr>
          <w:rFonts w:ascii="黑体" w:eastAsia="黑体" w:hAnsi="黑体" w:cs="Arial" w:hint="eastAsia"/>
          <w:kern w:val="0"/>
          <w:sz w:val="36"/>
          <w:szCs w:val="36"/>
        </w:rPr>
        <w:br/>
        <w:t>垦体的尺寸，常用投影幕为1 20时( 2438mm*1828mm)，1 50时</w:t>
      </w:r>
      <w:r>
        <w:rPr>
          <w:rFonts w:ascii="黑体" w:eastAsia="黑体" w:hAnsi="黑体" w:cs="Arial" w:hint="eastAsia"/>
          <w:kern w:val="0"/>
          <w:sz w:val="36"/>
          <w:szCs w:val="36"/>
        </w:rPr>
        <w:t>(3048mm*228</w:t>
      </w:r>
      <w:r w:rsidRPr="000F1BF7">
        <w:rPr>
          <w:rFonts w:ascii="黑体" w:eastAsia="黑体" w:hAnsi="黑体" w:cs="Arial" w:hint="eastAsia"/>
          <w:kern w:val="0"/>
          <w:sz w:val="36"/>
          <w:szCs w:val="36"/>
        </w:rPr>
        <w:t>mm)，200时( 4046mm*3048mm)需完善不规则尺寸幕布：可进行多张屏幕之间拘拼接，并可根据特殊尺寸动现场做无缝拼接，满足各种场合的要求。并可做环型、平面大屏幕。</w:t>
      </w:r>
    </w:p>
    <w:p w:rsidR="000F1BF7" w:rsidRDefault="000F1BF7" w:rsidP="000F1BF7">
      <w:pPr>
        <w:spacing w:line="480" w:lineRule="auto"/>
      </w:pPr>
    </w:p>
    <w:sectPr w:rsidR="000F1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94" w:rsidRDefault="00C73F94" w:rsidP="00980EE9">
      <w:pPr>
        <w:spacing w:before="0" w:after="0" w:line="240" w:lineRule="auto"/>
      </w:pPr>
      <w:r>
        <w:separator/>
      </w:r>
    </w:p>
  </w:endnote>
  <w:endnote w:type="continuationSeparator" w:id="1">
    <w:p w:rsidR="00C73F94" w:rsidRDefault="00C73F94" w:rsidP="00980E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980EE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980EE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980E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94" w:rsidRDefault="00C73F94" w:rsidP="00980EE9">
      <w:pPr>
        <w:spacing w:before="0" w:after="0" w:line="240" w:lineRule="auto"/>
      </w:pPr>
      <w:r>
        <w:separator/>
      </w:r>
    </w:p>
  </w:footnote>
  <w:footnote w:type="continuationSeparator" w:id="1">
    <w:p w:rsidR="00C73F94" w:rsidRDefault="00C73F94" w:rsidP="00980E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980E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980EE9" w:rsidP="00980EE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E9" w:rsidRDefault="00980E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EE9"/>
    <w:rsid w:val="000F1BF7"/>
    <w:rsid w:val="002D5322"/>
    <w:rsid w:val="00980EE9"/>
    <w:rsid w:val="00C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0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0E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0E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0EE9"/>
    <w:rPr>
      <w:sz w:val="18"/>
      <w:szCs w:val="18"/>
    </w:rPr>
  </w:style>
  <w:style w:type="paragraph" w:styleId="a6">
    <w:name w:val="Normal (Web)"/>
    <w:basedOn w:val="a"/>
    <w:uiPriority w:val="99"/>
    <w:unhideWhenUsed/>
    <w:rsid w:val="00980EE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99</Words>
  <Characters>566</Characters>
  <Application>Microsoft Office Word</Application>
  <DocSecurity>0</DocSecurity>
  <Lines>4</Lines>
  <Paragraphs>1</Paragraphs>
  <ScaleCrop>false</ScaleCrop>
  <Company>Sky123.Org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2013-01-30T08:23:00Z</dcterms:created>
  <dcterms:modified xsi:type="dcterms:W3CDTF">2013-01-30T13:56:00Z</dcterms:modified>
</cp:coreProperties>
</file>